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4B6390">
        <w:rPr>
          <w:rFonts w:ascii="Times New Roman" w:hAnsi="Times New Roman" w:cs="Times New Roman"/>
          <w:sz w:val="32"/>
          <w:szCs w:val="32"/>
          <w:lang w:val="kk-KZ"/>
        </w:rPr>
        <w:t>Подстепный қазақ жалпы орта білім беретін мектебі</w:t>
      </w:r>
    </w:p>
    <w:p w:rsid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Подстепный қазақ жалпы орта білім беретін мектебі</w:t>
      </w:r>
    </w:p>
    <w:p w:rsid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4B6390" w:rsidRPr="004B6390" w:rsidRDefault="004B6390" w:rsidP="004B6390">
      <w:pPr>
        <w:ind w:left="709"/>
        <w:jc w:val="center"/>
        <w:rPr>
          <w:rFonts w:ascii="Times New Roman" w:hAnsi="Times New Roman" w:cs="Times New Roman"/>
          <w:sz w:val="48"/>
          <w:szCs w:val="48"/>
          <w:lang w:val="kk-KZ"/>
        </w:rPr>
      </w:pPr>
      <w:r w:rsidRPr="004B6390">
        <w:rPr>
          <w:rFonts w:ascii="Times New Roman" w:hAnsi="Times New Roman" w:cs="Times New Roman"/>
          <w:b/>
          <w:i/>
          <w:sz w:val="48"/>
          <w:szCs w:val="48"/>
          <w:lang w:val="kk-KZ"/>
        </w:rPr>
        <w:t>Дарынды балалармен жұмыстағы оқу</w:t>
      </w:r>
      <w:r>
        <w:rPr>
          <w:rFonts w:ascii="Times New Roman" w:hAnsi="Times New Roman" w:cs="Times New Roman"/>
          <w:b/>
          <w:i/>
          <w:sz w:val="48"/>
          <w:szCs w:val="48"/>
          <w:lang w:val="kk-KZ"/>
        </w:rPr>
        <w:t xml:space="preserve"> –</w:t>
      </w:r>
      <w:r w:rsidRPr="004B6390">
        <w:rPr>
          <w:rFonts w:ascii="Times New Roman" w:hAnsi="Times New Roman" w:cs="Times New Roman"/>
          <w:b/>
          <w:i/>
          <w:sz w:val="48"/>
          <w:szCs w:val="48"/>
          <w:lang w:val="kk-KZ"/>
        </w:rPr>
        <w:t>тәрбие үрдісінің ерекшеліктері.</w:t>
      </w:r>
    </w:p>
    <w:p w:rsid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4B6390" w:rsidRDefault="004B6390" w:rsidP="004B6390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4B6390" w:rsidRDefault="004B6390" w:rsidP="004B6390">
      <w:pPr>
        <w:ind w:left="709"/>
        <w:jc w:val="right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Өткізген: </w:t>
      </w:r>
      <w:r w:rsidR="00D65EDE">
        <w:rPr>
          <w:rFonts w:ascii="Times New Roman" w:hAnsi="Times New Roman" w:cs="Times New Roman"/>
          <w:sz w:val="32"/>
          <w:szCs w:val="32"/>
          <w:lang w:val="kk-KZ"/>
        </w:rPr>
        <w:t>Геграфия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пәнінің мұғалімі</w:t>
      </w:r>
    </w:p>
    <w:p w:rsidR="004B6390" w:rsidRDefault="00D65EDE" w:rsidP="004B6390">
      <w:pPr>
        <w:ind w:left="709"/>
        <w:jc w:val="right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М. Ж. Утепкалиева</w:t>
      </w:r>
      <w:bookmarkStart w:id="0" w:name="_GoBack"/>
      <w:bookmarkEnd w:id="0"/>
    </w:p>
    <w:p w:rsid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4B6390" w:rsidRPr="004B6390" w:rsidRDefault="004B6390" w:rsidP="004B6390">
      <w:pPr>
        <w:ind w:left="709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4B6390" w:rsidRPr="004B6390" w:rsidRDefault="004B6390" w:rsidP="004B639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B6390">
        <w:rPr>
          <w:rFonts w:ascii="Times New Roman" w:hAnsi="Times New Roman" w:cs="Times New Roman"/>
          <w:sz w:val="28"/>
          <w:szCs w:val="28"/>
          <w:lang w:val="kk-KZ"/>
        </w:rPr>
        <w:t>Орал 2</w:t>
      </w:r>
      <w:r>
        <w:rPr>
          <w:rFonts w:ascii="Times New Roman" w:hAnsi="Times New Roman" w:cs="Times New Roman"/>
          <w:sz w:val="28"/>
          <w:szCs w:val="28"/>
          <w:lang w:val="kk-KZ"/>
        </w:rPr>
        <w:t>014 жыл</w:t>
      </w:r>
    </w:p>
    <w:p w:rsidR="004B6390" w:rsidRPr="004B6390" w:rsidRDefault="004B6390">
      <w:pPr>
        <w:rPr>
          <w:lang w:val="kk-KZ"/>
        </w:rPr>
      </w:pPr>
    </w:p>
    <w:p w:rsidR="004B6390" w:rsidRPr="004B6390" w:rsidRDefault="004B6390" w:rsidP="004B6390">
      <w:pPr>
        <w:ind w:left="709"/>
        <w:rPr>
          <w:lang w:val="kk-KZ"/>
        </w:rPr>
      </w:pPr>
    </w:p>
    <w:tbl>
      <w:tblPr>
        <w:tblStyle w:val="a3"/>
        <w:tblpPr w:leftFromText="180" w:rightFromText="180" w:vertAnchor="text" w:tblpX="1809" w:tblpY="1"/>
        <w:tblOverlap w:val="never"/>
        <w:tblW w:w="9571" w:type="dxa"/>
        <w:tblLook w:val="04A0" w:firstRow="1" w:lastRow="0" w:firstColumn="1" w:lastColumn="0" w:noHBand="0" w:noVBand="1"/>
      </w:tblPr>
      <w:tblGrid>
        <w:gridCol w:w="3518"/>
        <w:gridCol w:w="6053"/>
      </w:tblGrid>
      <w:tr w:rsidR="00793BDA" w:rsidRPr="00D65EDE" w:rsidTr="004B6390">
        <w:tc>
          <w:tcPr>
            <w:tcW w:w="3518" w:type="dxa"/>
          </w:tcPr>
          <w:p w:rsidR="00793BDA" w:rsidRPr="00A109AE" w:rsidRDefault="00793BDA" w:rsidP="004B6390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109A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Коучинг сабақтың тақырыбы</w:t>
            </w: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6053" w:type="dxa"/>
          </w:tcPr>
          <w:p w:rsidR="00793BDA" w:rsidRPr="00B948D2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948D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Дарынды балалармен жұмыстағы оқу-тәрбие үрдісінің ерекшеліктері.</w:t>
            </w:r>
          </w:p>
        </w:tc>
      </w:tr>
      <w:tr w:rsidR="00793BDA" w:rsidRPr="00D65EDE" w:rsidTr="004B6390">
        <w:tc>
          <w:tcPr>
            <w:tcW w:w="3518" w:type="dxa"/>
          </w:tcPr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109A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Жалпы мақсаты</w:t>
            </w:r>
          </w:p>
        </w:tc>
        <w:tc>
          <w:tcPr>
            <w:tcW w:w="6053" w:type="dxa"/>
            <w:vAlign w:val="bottom"/>
          </w:tcPr>
          <w:p w:rsidR="00793BDA" w:rsidRDefault="00793BDA" w:rsidP="004B639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color w:val="525253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525253"/>
                <w:sz w:val="24"/>
                <w:szCs w:val="24"/>
                <w:lang w:val="kk-KZ"/>
              </w:rPr>
              <w:t>Дарынды және талантты оқушылардың білімді өз бетімен іздене алуына мүмкіндік беру.</w:t>
            </w:r>
          </w:p>
          <w:p w:rsidR="00793BDA" w:rsidRPr="00A109AE" w:rsidRDefault="00793BDA" w:rsidP="004B639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color w:val="525253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525253"/>
                <w:sz w:val="24"/>
                <w:szCs w:val="24"/>
                <w:lang w:val="kk-KZ"/>
              </w:rPr>
              <w:t>Дарындылықты ашу жолында күрделі тапсырмалар бере отырып жұмыстану.</w:t>
            </w:r>
          </w:p>
        </w:tc>
      </w:tr>
      <w:tr w:rsidR="00793BDA" w:rsidRPr="00D65EDE" w:rsidTr="004B6390">
        <w:tc>
          <w:tcPr>
            <w:tcW w:w="3518" w:type="dxa"/>
          </w:tcPr>
          <w:p w:rsidR="00793BDA" w:rsidRPr="00A109AE" w:rsidRDefault="00793BDA" w:rsidP="004B639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109A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Мұғалімдер үшін оқу нәтижелері</w:t>
            </w: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6053" w:type="dxa"/>
          </w:tcPr>
          <w:p w:rsidR="00793BDA" w:rsidRDefault="00793BDA" w:rsidP="004B63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Өз беттерімен әзденіп жұмыстануға мүмкіндік алады.</w:t>
            </w:r>
          </w:p>
          <w:p w:rsidR="00793BDA" w:rsidRDefault="00793BDA" w:rsidP="004B63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Күрделендірілген тапсырмаларды орындай алады.</w:t>
            </w:r>
          </w:p>
          <w:p w:rsidR="00793BDA" w:rsidRDefault="00793BDA" w:rsidP="004B63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Ойлау қабілеттері</w:t>
            </w:r>
            <w:r w:rsidRPr="00A109A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дамып, ашық сұрақтарға жауап бере алады.</w:t>
            </w:r>
          </w:p>
          <w:p w:rsidR="00793BDA" w:rsidRPr="00A109AE" w:rsidRDefault="00793BDA" w:rsidP="004B63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Өзіндік мақсаттарын айқындап, табыс критериилерін анықтауға үйренеді.</w:t>
            </w:r>
          </w:p>
          <w:p w:rsidR="00793BDA" w:rsidRPr="00A109AE" w:rsidRDefault="00793BDA" w:rsidP="004B639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  <w:tr w:rsidR="00793BDA" w:rsidRPr="00A109AE" w:rsidTr="004B6390">
        <w:tc>
          <w:tcPr>
            <w:tcW w:w="3518" w:type="dxa"/>
          </w:tcPr>
          <w:p w:rsidR="00793BDA" w:rsidRPr="00A109AE" w:rsidRDefault="00793BDA" w:rsidP="004B639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109A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Сабақта туындалған негізгі  идеялар </w:t>
            </w: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6053" w:type="dxa"/>
          </w:tcPr>
          <w:p w:rsidR="00793BDA" w:rsidRDefault="00793BDA" w:rsidP="004B6390">
            <w:pPr>
              <w:pStyle w:val="a4"/>
              <w:ind w:left="72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Оқушылардың дарындылығын ашу мақсатында түрлі бағыттағы сайыстар,олимпиадалар,</w:t>
            </w:r>
          </w:p>
          <w:p w:rsidR="00793BDA" w:rsidRPr="00A109AE" w:rsidRDefault="00793BDA" w:rsidP="004B6390">
            <w:pPr>
              <w:pStyle w:val="a4"/>
              <w:ind w:left="72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конкурстарға, ғылыми жобаларға қатыстыру. </w:t>
            </w:r>
          </w:p>
        </w:tc>
      </w:tr>
      <w:tr w:rsidR="00793BDA" w:rsidRPr="00D65EDE" w:rsidTr="004B6390">
        <w:trPr>
          <w:trHeight w:val="3223"/>
        </w:trPr>
        <w:tc>
          <w:tcPr>
            <w:tcW w:w="3518" w:type="dxa"/>
          </w:tcPr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109A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Тапсырмалар</w:t>
            </w: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6053" w:type="dxa"/>
          </w:tcPr>
          <w:p w:rsidR="00793BDA" w:rsidRPr="00811594" w:rsidRDefault="00793BDA" w:rsidP="004B639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1159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 Әдістемелік бірлестіктер бойынша топтарға бөлу:</w:t>
            </w:r>
          </w:p>
          <w:p w:rsidR="00793BDA" w:rsidRPr="00811594" w:rsidRDefault="00793BDA" w:rsidP="004B6390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81159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Эстетикалық пәндер бірлестігі</w:t>
            </w:r>
            <w:r w:rsidRPr="0081159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: «Дарынды және талантты балалардың әлеуетін қалай анықтай аламыз?»</w:t>
            </w:r>
          </w:p>
          <w:p w:rsidR="00793BDA" w:rsidRPr="00811594" w:rsidRDefault="00793BDA" w:rsidP="004B6390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1159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Қазақ тілі мен әдебиеті және тарих пәндері бірлестігі: </w:t>
            </w:r>
            <w:r w:rsidRPr="0081159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«Дарынды және талантты балаларды оқытудағы жоғары нәтижелер.»</w:t>
            </w:r>
          </w:p>
          <w:p w:rsidR="00793BDA" w:rsidRPr="00811594" w:rsidRDefault="00793BDA" w:rsidP="004B6390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81159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Математика пәні бірлестігі </w:t>
            </w:r>
            <w:r w:rsidRPr="0081159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«Дарындылықты ашудағы кедергілер.»</w:t>
            </w:r>
          </w:p>
          <w:p w:rsidR="00793BDA" w:rsidRPr="00811594" w:rsidRDefault="00793BDA" w:rsidP="004B6390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81159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Дене-тәрбиесі пәні бірлестігі: </w:t>
            </w:r>
            <w:r w:rsidRPr="0081159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«Дарынды және талантты оқушыларды қолдау.»</w:t>
            </w:r>
          </w:p>
          <w:p w:rsidR="00793BDA" w:rsidRPr="00811594" w:rsidRDefault="00793BDA" w:rsidP="004B6390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81159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Бастауыш сынып бірлестігі</w:t>
            </w:r>
            <w:r w:rsidRPr="0081159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: «Дарынды және талантты оқушыларды анықтаудың алғы шарттары.»</w:t>
            </w:r>
          </w:p>
          <w:p w:rsidR="00793BDA" w:rsidRPr="00811594" w:rsidRDefault="00793BDA" w:rsidP="004B6390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81159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Шет тілдер пән бірлестігі</w:t>
            </w:r>
            <w:r w:rsidRPr="0081159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: «Дарынды және талантты оқушылардың қабілеттерін көрсететін тапсырмалар немесе рольдерді белгілеу.»   </w:t>
            </w:r>
          </w:p>
          <w:p w:rsidR="00793BDA" w:rsidRPr="00811594" w:rsidRDefault="00793BDA" w:rsidP="004B6390">
            <w:pPr>
              <w:pStyle w:val="a4"/>
              <w:ind w:left="72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1159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(Топтар постермен жұмыстанады,жоба қорғайды, бірін-бірі бағалайды.)</w:t>
            </w:r>
          </w:p>
          <w:p w:rsidR="00793BDA" w:rsidRPr="00A109AE" w:rsidRDefault="00793BDA" w:rsidP="004B639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93BDA" w:rsidRPr="00A109AE" w:rsidRDefault="00793BDA" w:rsidP="004B639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93BDA" w:rsidRPr="00A109AE" w:rsidRDefault="00793BDA" w:rsidP="004B639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93BDA" w:rsidRPr="00D65EDE" w:rsidTr="004B6390">
        <w:trPr>
          <w:trHeight w:val="671"/>
        </w:trPr>
        <w:tc>
          <w:tcPr>
            <w:tcW w:w="3518" w:type="dxa"/>
          </w:tcPr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109A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Дереккөздер.</w:t>
            </w:r>
          </w:p>
        </w:tc>
        <w:tc>
          <w:tcPr>
            <w:tcW w:w="6053" w:type="dxa"/>
          </w:tcPr>
          <w:p w:rsidR="00793BDA" w:rsidRDefault="00793BDA" w:rsidP="004B639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8034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МАН. 99-бет. Үлестірмелі материалдар.  Екінші апта</w:t>
            </w:r>
          </w:p>
          <w:p w:rsidR="00793BDA" w:rsidRPr="00A8034A" w:rsidRDefault="00793BDA" w:rsidP="004B639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  <w:tr w:rsidR="00793BDA" w:rsidRPr="00D65EDE" w:rsidTr="004B6390">
        <w:tc>
          <w:tcPr>
            <w:tcW w:w="3518" w:type="dxa"/>
          </w:tcPr>
          <w:p w:rsidR="00793BDA" w:rsidRPr="00A109AE" w:rsidRDefault="00793BDA" w:rsidP="004B639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109A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Ұсыныс</w:t>
            </w:r>
          </w:p>
        </w:tc>
        <w:tc>
          <w:tcPr>
            <w:tcW w:w="6053" w:type="dxa"/>
          </w:tcPr>
          <w:p w:rsidR="00793BDA" w:rsidRPr="00A8034A" w:rsidRDefault="00793BDA" w:rsidP="004B639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8034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Дарындылықты дамыту жұмысы жалғасын таба берсін.</w:t>
            </w:r>
          </w:p>
        </w:tc>
      </w:tr>
    </w:tbl>
    <w:p w:rsidR="004B6390" w:rsidRDefault="004B6390" w:rsidP="00793BDA">
      <w:pPr>
        <w:ind w:left="851"/>
        <w:rPr>
          <w:lang w:val="kk-KZ" w:eastAsia="en-US"/>
        </w:rPr>
      </w:pPr>
    </w:p>
    <w:p w:rsidR="004B6390" w:rsidRDefault="004B6390" w:rsidP="00793BDA">
      <w:pPr>
        <w:ind w:left="851"/>
        <w:rPr>
          <w:lang w:val="kk-KZ" w:eastAsia="en-US"/>
        </w:rPr>
      </w:pPr>
    </w:p>
    <w:p w:rsidR="00DE70B4" w:rsidRDefault="004B6390" w:rsidP="00793BDA">
      <w:pPr>
        <w:ind w:left="851"/>
        <w:rPr>
          <w:lang w:val="kk-KZ" w:eastAsia="en-US"/>
        </w:rPr>
      </w:pPr>
      <w:r>
        <w:rPr>
          <w:lang w:val="kk-KZ" w:eastAsia="en-US"/>
        </w:rPr>
        <w:br w:type="textWrapping" w:clear="all"/>
      </w:r>
    </w:p>
    <w:p w:rsidR="00062C64" w:rsidRPr="00793BDA" w:rsidRDefault="00062C64">
      <w:pPr>
        <w:rPr>
          <w:lang w:val="kk-KZ"/>
        </w:rPr>
      </w:pPr>
    </w:p>
    <w:sectPr w:rsidR="00062C64" w:rsidRPr="00793BDA" w:rsidSect="004B6390">
      <w:pgSz w:w="11906" w:h="16838"/>
      <w:pgMar w:top="426" w:right="1133" w:bottom="1134" w:left="284" w:header="708" w:footer="708" w:gutter="0"/>
      <w:pgBorders w:display="firstPage" w:offsetFrom="page">
        <w:top w:val="vine" w:sz="24" w:space="24" w:color="auto"/>
        <w:left w:val="vine" w:sz="24" w:space="24" w:color="auto"/>
        <w:bottom w:val="vine" w:sz="24" w:space="24" w:color="auto"/>
        <w:right w:val="vine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703" w:rsidRDefault="00987703" w:rsidP="004B6390">
      <w:pPr>
        <w:spacing w:after="0" w:line="240" w:lineRule="auto"/>
      </w:pPr>
      <w:r>
        <w:separator/>
      </w:r>
    </w:p>
  </w:endnote>
  <w:endnote w:type="continuationSeparator" w:id="0">
    <w:p w:rsidR="00987703" w:rsidRDefault="00987703" w:rsidP="004B6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703" w:rsidRDefault="00987703" w:rsidP="004B6390">
      <w:pPr>
        <w:spacing w:after="0" w:line="240" w:lineRule="auto"/>
      </w:pPr>
      <w:r>
        <w:separator/>
      </w:r>
    </w:p>
  </w:footnote>
  <w:footnote w:type="continuationSeparator" w:id="0">
    <w:p w:rsidR="00987703" w:rsidRDefault="00987703" w:rsidP="004B6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12F2E"/>
    <w:multiLevelType w:val="hybridMultilevel"/>
    <w:tmpl w:val="C47AFDB2"/>
    <w:lvl w:ilvl="0" w:tplc="5C7EB59C">
      <w:start w:val="1"/>
      <w:numFmt w:val="decimal"/>
      <w:lvlText w:val="%1."/>
      <w:lvlJc w:val="left"/>
      <w:pPr>
        <w:ind w:left="2385" w:hanging="20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F3ED2"/>
    <w:multiLevelType w:val="hybridMultilevel"/>
    <w:tmpl w:val="831A0B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6A1F6A"/>
    <w:multiLevelType w:val="hybridMultilevel"/>
    <w:tmpl w:val="9DD4768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67227E"/>
    <w:multiLevelType w:val="hybridMultilevel"/>
    <w:tmpl w:val="EC868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330AC3"/>
    <w:multiLevelType w:val="hybridMultilevel"/>
    <w:tmpl w:val="9E98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AE7033"/>
    <w:multiLevelType w:val="hybridMultilevel"/>
    <w:tmpl w:val="F60CC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15B65"/>
    <w:multiLevelType w:val="hybridMultilevel"/>
    <w:tmpl w:val="11A41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6A5D99"/>
    <w:multiLevelType w:val="hybridMultilevel"/>
    <w:tmpl w:val="343AF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8065DA"/>
    <w:multiLevelType w:val="hybridMultilevel"/>
    <w:tmpl w:val="37065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1205B1"/>
    <w:multiLevelType w:val="hybridMultilevel"/>
    <w:tmpl w:val="42567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F42F7D"/>
    <w:multiLevelType w:val="hybridMultilevel"/>
    <w:tmpl w:val="390AB01C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AFB4D59"/>
    <w:multiLevelType w:val="hybridMultilevel"/>
    <w:tmpl w:val="38962892"/>
    <w:lvl w:ilvl="0" w:tplc="BA169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43F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36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38AA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E7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A2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924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00D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84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FB93636"/>
    <w:multiLevelType w:val="hybridMultilevel"/>
    <w:tmpl w:val="D71E5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0"/>
  </w:num>
  <w:num w:numId="7">
    <w:abstractNumId w:val="6"/>
  </w:num>
  <w:num w:numId="8">
    <w:abstractNumId w:val="3"/>
  </w:num>
  <w:num w:numId="9">
    <w:abstractNumId w:val="10"/>
  </w:num>
  <w:num w:numId="10">
    <w:abstractNumId w:val="1"/>
  </w:num>
  <w:num w:numId="11">
    <w:abstractNumId w:val="7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5613"/>
    <w:rsid w:val="00003071"/>
    <w:rsid w:val="000073C3"/>
    <w:rsid w:val="00045786"/>
    <w:rsid w:val="00062C64"/>
    <w:rsid w:val="001146D5"/>
    <w:rsid w:val="00124696"/>
    <w:rsid w:val="00275283"/>
    <w:rsid w:val="0037301F"/>
    <w:rsid w:val="003830A1"/>
    <w:rsid w:val="00387AB1"/>
    <w:rsid w:val="003F0A7D"/>
    <w:rsid w:val="0043011C"/>
    <w:rsid w:val="004B6390"/>
    <w:rsid w:val="004D09E7"/>
    <w:rsid w:val="00527077"/>
    <w:rsid w:val="00595EE2"/>
    <w:rsid w:val="007072FA"/>
    <w:rsid w:val="0076233F"/>
    <w:rsid w:val="00793BDA"/>
    <w:rsid w:val="007D44FB"/>
    <w:rsid w:val="00804FE8"/>
    <w:rsid w:val="00886460"/>
    <w:rsid w:val="008E6160"/>
    <w:rsid w:val="008F2810"/>
    <w:rsid w:val="00945818"/>
    <w:rsid w:val="00975613"/>
    <w:rsid w:val="00987703"/>
    <w:rsid w:val="00AB29EA"/>
    <w:rsid w:val="00B10625"/>
    <w:rsid w:val="00BF77B7"/>
    <w:rsid w:val="00CD4C47"/>
    <w:rsid w:val="00D65EDE"/>
    <w:rsid w:val="00DE70B4"/>
    <w:rsid w:val="00E70587"/>
    <w:rsid w:val="00EA3355"/>
    <w:rsid w:val="00F3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4DB65-4FAA-4D18-8BC3-8C4F761A3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61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75613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4B6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B6390"/>
  </w:style>
  <w:style w:type="paragraph" w:styleId="a7">
    <w:name w:val="footer"/>
    <w:basedOn w:val="a"/>
    <w:link w:val="a8"/>
    <w:uiPriority w:val="99"/>
    <w:semiHidden/>
    <w:unhideWhenUsed/>
    <w:rsid w:val="004B6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6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Армат</dc:creator>
  <cp:keywords/>
  <dc:description/>
  <cp:lastModifiedBy>PC21</cp:lastModifiedBy>
  <cp:revision>28</cp:revision>
  <dcterms:created xsi:type="dcterms:W3CDTF">2013-05-21T04:21:00Z</dcterms:created>
  <dcterms:modified xsi:type="dcterms:W3CDTF">2014-06-09T06:13:00Z</dcterms:modified>
</cp:coreProperties>
</file>